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F" w:rsidRDefault="0018780F" w:rsidP="001878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rFonts w:ascii="MS Mincho" w:eastAsia="MS Mincho" w:hAnsi="MS Mincho" w:cs="MS Mincho" w:hint="eastAsia"/>
          <w:color w:val="002A80"/>
          <w:sz w:val="34"/>
          <w:szCs w:val="34"/>
        </w:rPr>
        <w:t>阿米娜，前基督教徒，美国籍</w:t>
      </w:r>
    </w:p>
    <w:bookmarkEnd w:id="0"/>
    <w:p w:rsidR="0018780F" w:rsidRDefault="0018780F" w:rsidP="0018780F">
      <w:pPr>
        <w:jc w:val="center"/>
      </w:pPr>
      <w:r>
        <w:rPr>
          <w:noProof/>
        </w:rPr>
        <w:drawing>
          <wp:inline distT="0" distB="0" distL="0" distR="0" wp14:anchorId="33A7F87B" wp14:editId="4DF449E5">
            <wp:extent cx="2700655" cy="1690370"/>
            <wp:effectExtent l="0" t="0" r="4445" b="5080"/>
            <wp:docPr id="2" name="Picture 2" descr="https://encrypted-tbn3.gstatic.com/images?q=tbn:ANd9GcR1Qa2qCiqvESPbX7KZYv8fBO-Fh8WcX5FClY6fnciVR1MDOo6I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1Qa2qCiqvESPbX7KZYv8fBO-Fh8WcX5FClY6fnciVR1MDOo6I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E3" w:rsidRDefault="00B512E3" w:rsidP="0018780F"/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我出生在加拿大，父母来自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欧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洲，信奉基督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。我在加拿大只生活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几年的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时间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。之后，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我的父母都成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传教士。我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们举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家迁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移到了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美国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，之后又到了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欧洲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，因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为父母想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让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更多的人成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基督徒。最后，我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搬到了耶路撒冷。在那里，我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发现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了很多有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人生方面的事情。在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之前我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从来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都不知道什么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犹太人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，什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么是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穆斯林，但很快我便明白了。我第一次游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访了耶路撒冷古城，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第一次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到了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的穆斯林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我被他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的文化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深深地吸引。我很快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越来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越喜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爱这座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古老的城市。我在那里交了很多朋友。我去了一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校学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起初位于耶路撒冷犹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的定居点，但后来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又搬到阿拉伯人的一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侧。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我慢慢地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开始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这些穆斯林朋友一同去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学。我的父母很快禁止我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交，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甚至是跟他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谈，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为她说他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魔力。当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个懵懂少年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，才十几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岁，但我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相信母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亲所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我从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肠的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穆斯林身上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没有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看到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过有什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恶魔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为。我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交了很多朋友，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常溜去拜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。很快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被我的母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亲发现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她打了我，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说我跟那些人一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中了邪。不久之后，母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亲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把我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在了街上，自己生活。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之后，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我住在了一所寄宿学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，靠勤工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俭学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支付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及生活。最后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，我的家人离开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耶路撒冷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去了加拿大，把我一个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独自留在了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耶路撒冷。三年后，我去了加拿大看望我的家人。他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们对我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们自己的女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很不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恶魔附体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，又被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扔在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了街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头。我在加拿大待了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个月。我感到孤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和困惑。我回到耶路撒冷，在古城找了一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工作，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搬到了那里居住。我曾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个阿拉伯家庭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工作，他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助我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，照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，甚至超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了我自己的家人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每天我都想去雄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圆顶清真寺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The Dome of the Rock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，又称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赫莱清真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、岩石清真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），喜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坐在花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园里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听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唤礼声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当看到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那些虔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诚的穆斯林一起祈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我心中便燃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气了渴望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。一想起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这个，我的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心便有了很少有的平静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尽管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暴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动、酷刑、屠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，每天在他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边发生，但是他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有和平</w:t>
      </w:r>
      <w:r>
        <w:rPr>
          <w:color w:val="000000"/>
          <w:sz w:val="26"/>
          <w:szCs w:val="26"/>
          <w:lang w:eastAsia="ko-KR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心的和平。我在耶路撒冷、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旦河西岸及加沙地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目睹了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许许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多多令人恐怖的事情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我听到世界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和平而哭泣！但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总是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那些所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可怜的犹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太人”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！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我很少听到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那些可怜的孩子而哭泣，他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们试图保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护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亲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和姐妹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免遭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强奸和折磨。他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的最勇敢的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些年幼的孩子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躲在角落里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，面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带枪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支的士兵，他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只有用石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的武器。我希望有一天，我能有他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四分之一的勇敢就好了。当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我搬到加拿大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时，我遇到了一些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自黎巴嫩的穆斯林。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似乎能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够回答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我的所有疑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问。如果他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不能解答，他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可以找一些伊斯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者去解答。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我留下了非常深刻的印象，因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不怕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说我不知道。他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从来没有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或者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试图愚弄我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的印象，我同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样会不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这向我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证实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了，他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们对这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信仰的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诚实和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爱。之前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许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多人告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，在伊斯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中，女人是受到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压迫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当然，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也是我主要关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此，我向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们询问这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问题的解答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向我解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释说，女人是珍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贵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的，就像珠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向我解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释道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，男人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并不比女人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高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贵，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女人也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比男人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优越，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只是他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们有不同的地方。他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在生理和情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等方面是有差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是毋庸置疑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的。他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诉我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，在伊斯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兰教中，根本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性的偏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存在偏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见的都是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的。穆斯林不会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根据一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个人的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肤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色、地域、出身、性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来衡量一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判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好坏的，只是看他是不是一个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善良的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穆斯林。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很容易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理解的，因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选择我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出生在什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样的地方，什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样的家庭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样，也不可能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人犯或一个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强奸犯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同一个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一生向善的人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放置在同一个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平台上。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们为我解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所有的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战争，即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今世界上正在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生的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的恐怖主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义。他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我的回答是，有些人信仰伊斯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，而有些人不信仰。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问题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不是出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信仰上，而是那些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违背宗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信仰的人上。此外，我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不了解我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生活之外的所有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境。我之前确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不知道一个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人如何成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为穆斯林，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们向我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诠释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了穆斯林的信仰。而在此，正是他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向我所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阐述的，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且所有的穆斯林都可以追溯到第一位先知阿丹（愿安拉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赐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福安于他）那里：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安拉不像他的任何被造物；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不在；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安拉是无始的；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安拉是无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安拉是全听的；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安拉是全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安拉具有言的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性；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安拉是全能的；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安拉是掌管者，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拥有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力的；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安拉是全知的；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安拉是永活的；</w:t>
      </w:r>
    </w:p>
    <w:p w:rsidR="0018780F" w:rsidRDefault="0018780F" w:rsidP="0018780F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安拉是无求的。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的信仰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看到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它是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如此的合理和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简单明了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很自然地相信，世界上只有一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主宰。例如，如果有人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两个神，一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想要死亡，而另一个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想要活着，那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么，其中的一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就会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很弱；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人不能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既是死亡的同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又是活着的，因此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谓的神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将会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是很弱的，而一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弱的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西是不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值得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崇拜的。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我来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一下完美的定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为当我听到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它非常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人容易理解。完美是不容改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的，是没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有缺陷或弱点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西，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发生改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么改善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变恶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而如果某物改善了，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意味着它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原本是坏的，之后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变为好的了。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有任何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化，只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保留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。如果某物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这意味着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不再是完美的。因此，安拉是完美的。安拉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有任何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化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。而任何弱物是不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得崇拜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的。当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们说安拉无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，就意味着安拉之外的一切都是被造物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，而所有的被造物都是有始有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终的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因此，所有的被造物都需要独一的安拉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个开始和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。有些人不思考被造物的范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、光亮、想象、思想，以及所有的人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物是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被造物，及他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许许多多的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事情。例如，空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间是被造物。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有像其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被造物一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规模和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主体。而被造物同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样需要一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造物主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一定的形体和大小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。因此，我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，在安拉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创造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间之前，安拉的存在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间限制的，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既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然安拉不改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，那么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创造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间之后，安拉的存在同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没有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间的限制。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是完全合乎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逻辑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的。因此，信仰安拉是正确的和合乎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逻辑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正是大地上每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个穆斯林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的信仰。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依照伊斯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而生活，确是美好的。我希望我的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这些感悟，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于那些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兰质疑的人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有一些启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迪。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欢迎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给我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电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邮件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nkhadora@direct.ca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），如果你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有任何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话。我祈求安拉引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导你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走上正路。</w:t>
      </w:r>
    </w:p>
    <w:p w:rsidR="0018780F" w:rsidRDefault="0018780F" w:rsidP="0018780F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如果你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想要成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为穆斯林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非常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简单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你需要做的只是念：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倆一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海，印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拉呼；穆罕默德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热苏伦拉嘿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“除安拉外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绝无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受崇拜的，穆罕默德是安拉的使者。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大声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念，能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让在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们听到就可以了。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不一定去清真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，就可以成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穆斯林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了，但在你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为穆斯林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之后，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你要去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清真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寺学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，更多地了解伊斯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们将会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很高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兴地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提供服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不管你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大地上的任何地方。并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且，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们将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可能地帮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你。</w:t>
      </w:r>
    </w:p>
    <w:p w:rsidR="0018780F" w:rsidRPr="0018780F" w:rsidRDefault="0018780F" w:rsidP="0018780F"/>
    <w:sectPr w:rsidR="0018780F" w:rsidRPr="0018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2"/>
    <w:rsid w:val="0018780F"/>
    <w:rsid w:val="004A430A"/>
    <w:rsid w:val="004C0CDF"/>
    <w:rsid w:val="0053433F"/>
    <w:rsid w:val="006466FD"/>
    <w:rsid w:val="00717992"/>
    <w:rsid w:val="007666BB"/>
    <w:rsid w:val="00904A69"/>
    <w:rsid w:val="00933DCE"/>
    <w:rsid w:val="00B512E3"/>
    <w:rsid w:val="00B5320C"/>
    <w:rsid w:val="00BD3EAD"/>
    <w:rsid w:val="00D57640"/>
    <w:rsid w:val="00F61F4B"/>
    <w:rsid w:val="00F92FD4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4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A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EAD"/>
  </w:style>
  <w:style w:type="paragraph" w:customStyle="1" w:styleId="w-body-text-bullet">
    <w:name w:val="w-body-text-bullet"/>
    <w:basedOn w:val="Normal"/>
    <w:rsid w:val="00B5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4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A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EAD"/>
  </w:style>
  <w:style w:type="paragraph" w:customStyle="1" w:styleId="w-body-text-bullet">
    <w:name w:val="w-body-text-bullet"/>
    <w:basedOn w:val="Normal"/>
    <w:rsid w:val="00B5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2014-09-02T16:44:00Z</cp:lastPrinted>
  <dcterms:created xsi:type="dcterms:W3CDTF">2014-09-02T16:45:00Z</dcterms:created>
  <dcterms:modified xsi:type="dcterms:W3CDTF">2014-09-02T16:45:00Z</dcterms:modified>
</cp:coreProperties>
</file>